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7A5505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 w:rsidRPr="007A5505">
        <w:rPr>
          <w:rFonts w:ascii="Arial" w:hAnsi="Arial" w:cs="Arial"/>
          <w:noProof/>
        </w:rPr>
        <w:pict>
          <v:line id="_x0000_s1026" style="position:absolute;left:0;text-align:left;z-index:251658240" from="2in,14pt" to="513pt,14pt"/>
        </w:pic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3D5F95" w:rsidRPr="00A90901" w:rsidRDefault="00AC401F" w:rsidP="00681551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BA7B42" w:rsidRPr="00681551" w:rsidRDefault="00BA7B42" w:rsidP="00681551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b/>
          <w:lang w:val="sr-Cyrl-CS"/>
        </w:rPr>
        <w:t xml:space="preserve">Појашњење </w:t>
      </w:r>
      <w:r w:rsidR="007312BA">
        <w:rPr>
          <w:rFonts w:ascii="Arial" w:hAnsi="Arial" w:cs="Arial"/>
          <w:b/>
          <w:lang w:val="sr-Cyrl-CS"/>
        </w:rPr>
        <w:t>конкурсне</w:t>
      </w:r>
      <w:r w:rsidRPr="003D5F95">
        <w:rPr>
          <w:rFonts w:ascii="Arial" w:hAnsi="Arial" w:cs="Arial"/>
          <w:b/>
          <w:lang w:val="sr-Cyrl-CS"/>
        </w:rPr>
        <w:t xml:space="preserve"> документације </w:t>
      </w:r>
      <w:r w:rsidR="007312BA">
        <w:rPr>
          <w:rFonts w:ascii="Arial" w:hAnsi="Arial" w:cs="Arial"/>
          <w:b/>
          <w:lang w:val="sr-Cyrl-CS"/>
        </w:rPr>
        <w:t xml:space="preserve">ЈН бр. </w:t>
      </w:r>
      <w:r w:rsidR="00B7054B" w:rsidRPr="00B7054B">
        <w:rPr>
          <w:rFonts w:ascii="Arial" w:hAnsi="Arial" w:cs="Arial"/>
          <w:b/>
        </w:rPr>
        <w:t>МНР 16-I-32/15</w:t>
      </w:r>
    </w:p>
    <w:p w:rsidR="003D5F95" w:rsidRPr="003D5F95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</w:rPr>
      </w:pPr>
    </w:p>
    <w:p w:rsidR="00B7054B" w:rsidRDefault="003D5F95" w:rsidP="00B7054B">
      <w:pPr>
        <w:spacing w:line="240" w:lineRule="auto"/>
        <w:ind w:left="-567" w:right="-2"/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 xml:space="preserve">         </w:t>
      </w:r>
      <w:r w:rsidR="00BA7B42" w:rsidRPr="003D5F95">
        <w:rPr>
          <w:rFonts w:ascii="Arial" w:hAnsi="Arial" w:cs="Arial"/>
          <w:lang w:val="sr-Cyrl-CS"/>
        </w:rPr>
        <w:t xml:space="preserve">У поступку јавне набавке број </w:t>
      </w:r>
      <w:r w:rsidR="00B7054B" w:rsidRPr="00266C1B">
        <w:rPr>
          <w:rFonts w:ascii="Arial" w:hAnsi="Arial" w:cs="Arial"/>
        </w:rPr>
        <w:t>МНР 16-I-32/15</w:t>
      </w:r>
      <w:r w:rsidR="00BA7B42" w:rsidRPr="003D5F95">
        <w:rPr>
          <w:rFonts w:ascii="Arial" w:hAnsi="Arial" w:cs="Arial"/>
          <w:lang w:val="ru-RU"/>
        </w:rPr>
        <w:t xml:space="preserve">, </w:t>
      </w:r>
      <w:proofErr w:type="spellStart"/>
      <w:r w:rsidR="00B7054B" w:rsidRPr="00266C1B">
        <w:rPr>
          <w:rFonts w:ascii="Arial" w:hAnsi="Arial" w:cs="Arial"/>
        </w:rPr>
        <w:t>добра</w:t>
      </w:r>
      <w:proofErr w:type="spellEnd"/>
      <w:r w:rsidR="00B7054B" w:rsidRPr="00266C1B">
        <w:rPr>
          <w:rFonts w:ascii="Arial" w:hAnsi="Arial" w:cs="Arial"/>
          <w:i/>
        </w:rPr>
        <w:t xml:space="preserve"> – </w:t>
      </w:r>
      <w:proofErr w:type="spellStart"/>
      <w:r w:rsidR="00B7054B" w:rsidRPr="00266C1B">
        <w:rPr>
          <w:rFonts w:ascii="Arial" w:hAnsi="Arial" w:cs="Arial"/>
          <w:bCs/>
        </w:rPr>
        <w:t>набавка</w:t>
      </w:r>
      <w:proofErr w:type="spellEnd"/>
      <w:r w:rsidR="00B7054B" w:rsidRPr="00266C1B">
        <w:rPr>
          <w:rFonts w:ascii="Arial" w:hAnsi="Arial" w:cs="Arial"/>
          <w:bCs/>
        </w:rPr>
        <w:t xml:space="preserve"> </w:t>
      </w:r>
      <w:proofErr w:type="spellStart"/>
      <w:r w:rsidR="00B7054B" w:rsidRPr="00266C1B">
        <w:rPr>
          <w:rFonts w:ascii="Arial" w:hAnsi="Arial" w:cs="Arial"/>
          <w:bCs/>
        </w:rPr>
        <w:t>кеса</w:t>
      </w:r>
      <w:proofErr w:type="spellEnd"/>
      <w:r w:rsidR="00B7054B" w:rsidRPr="00266C1B">
        <w:rPr>
          <w:rFonts w:ascii="Arial" w:hAnsi="Arial" w:cs="Arial"/>
          <w:bCs/>
        </w:rPr>
        <w:t xml:space="preserve"> </w:t>
      </w:r>
      <w:proofErr w:type="spellStart"/>
      <w:r w:rsidR="00B7054B" w:rsidRPr="00266C1B">
        <w:rPr>
          <w:rFonts w:ascii="Arial" w:hAnsi="Arial" w:cs="Arial"/>
          <w:bCs/>
        </w:rPr>
        <w:t>за</w:t>
      </w:r>
      <w:proofErr w:type="spellEnd"/>
      <w:r w:rsidR="00B7054B" w:rsidRPr="00266C1B">
        <w:rPr>
          <w:rFonts w:ascii="Arial" w:hAnsi="Arial" w:cs="Arial"/>
          <w:bCs/>
        </w:rPr>
        <w:t xml:space="preserve"> </w:t>
      </w:r>
      <w:proofErr w:type="spellStart"/>
      <w:r w:rsidR="00B7054B" w:rsidRPr="00266C1B">
        <w:rPr>
          <w:rFonts w:ascii="Arial" w:hAnsi="Arial" w:cs="Arial"/>
          <w:bCs/>
        </w:rPr>
        <w:t>припрему</w:t>
      </w:r>
      <w:proofErr w:type="spellEnd"/>
      <w:r w:rsidR="00B7054B" w:rsidRPr="00266C1B">
        <w:rPr>
          <w:rFonts w:ascii="Arial" w:hAnsi="Arial" w:cs="Arial"/>
          <w:bCs/>
        </w:rPr>
        <w:t xml:space="preserve"> </w:t>
      </w:r>
      <w:proofErr w:type="spellStart"/>
      <w:r w:rsidR="00B7054B" w:rsidRPr="00266C1B">
        <w:rPr>
          <w:rFonts w:ascii="Arial" w:hAnsi="Arial" w:cs="Arial"/>
          <w:bCs/>
        </w:rPr>
        <w:t>узорака</w:t>
      </w:r>
      <w:proofErr w:type="spellEnd"/>
      <w:r w:rsidR="00B7054B" w:rsidRPr="00266C1B">
        <w:rPr>
          <w:rFonts w:ascii="Arial" w:hAnsi="Arial" w:cs="Arial"/>
          <w:bCs/>
        </w:rPr>
        <w:t xml:space="preserve"> </w:t>
      </w:r>
      <w:proofErr w:type="spellStart"/>
      <w:r w:rsidR="00B7054B" w:rsidRPr="00266C1B">
        <w:rPr>
          <w:rFonts w:ascii="Arial" w:hAnsi="Arial" w:cs="Arial"/>
          <w:bCs/>
        </w:rPr>
        <w:t>намирница</w:t>
      </w:r>
      <w:proofErr w:type="spellEnd"/>
      <w:r w:rsidR="00B7054B" w:rsidRPr="00266C1B">
        <w:rPr>
          <w:rFonts w:ascii="Arial" w:hAnsi="Arial" w:cs="Arial"/>
          <w:bCs/>
        </w:rPr>
        <w:t xml:space="preserve"> </w:t>
      </w:r>
      <w:proofErr w:type="spellStart"/>
      <w:r w:rsidR="00B7054B" w:rsidRPr="00266C1B">
        <w:rPr>
          <w:rFonts w:ascii="Arial" w:hAnsi="Arial" w:cs="Arial"/>
          <w:bCs/>
        </w:rPr>
        <w:t>за</w:t>
      </w:r>
      <w:proofErr w:type="spellEnd"/>
      <w:r w:rsidR="00B7054B" w:rsidRPr="00266C1B">
        <w:rPr>
          <w:rFonts w:ascii="Arial" w:hAnsi="Arial" w:cs="Arial"/>
          <w:bCs/>
        </w:rPr>
        <w:t xml:space="preserve"> </w:t>
      </w:r>
      <w:proofErr w:type="spellStart"/>
      <w:r w:rsidR="00B7054B" w:rsidRPr="00266C1B">
        <w:rPr>
          <w:rFonts w:ascii="Arial" w:hAnsi="Arial" w:cs="Arial"/>
          <w:bCs/>
        </w:rPr>
        <w:t>микробиолошку</w:t>
      </w:r>
      <w:proofErr w:type="spellEnd"/>
      <w:r w:rsidR="00B7054B" w:rsidRPr="00266C1B">
        <w:rPr>
          <w:rFonts w:ascii="Arial" w:hAnsi="Arial" w:cs="Arial"/>
          <w:bCs/>
        </w:rPr>
        <w:t xml:space="preserve"> </w:t>
      </w:r>
      <w:proofErr w:type="spellStart"/>
      <w:r w:rsidR="00B7054B" w:rsidRPr="00266C1B">
        <w:rPr>
          <w:rFonts w:ascii="Arial" w:hAnsi="Arial" w:cs="Arial"/>
          <w:bCs/>
        </w:rPr>
        <w:t>анализу</w:t>
      </w:r>
      <w:proofErr w:type="spellEnd"/>
      <w:r w:rsidR="00B7054B" w:rsidRPr="00266C1B">
        <w:rPr>
          <w:rFonts w:ascii="Arial" w:hAnsi="Arial" w:cs="Arial"/>
          <w:bCs/>
        </w:rPr>
        <w:t xml:space="preserve"> и </w:t>
      </w:r>
      <w:proofErr w:type="spellStart"/>
      <w:r w:rsidR="00B7054B" w:rsidRPr="00266C1B">
        <w:rPr>
          <w:rFonts w:ascii="Arial" w:hAnsi="Arial" w:cs="Arial"/>
          <w:bCs/>
        </w:rPr>
        <w:t>други</w:t>
      </w:r>
      <w:proofErr w:type="spellEnd"/>
      <w:r w:rsidR="00B7054B" w:rsidRPr="00266C1B">
        <w:rPr>
          <w:rFonts w:ascii="Arial" w:hAnsi="Arial" w:cs="Arial"/>
          <w:bCs/>
        </w:rPr>
        <w:t xml:space="preserve"> </w:t>
      </w:r>
      <w:proofErr w:type="spellStart"/>
      <w:r w:rsidR="00B7054B" w:rsidRPr="00266C1B">
        <w:rPr>
          <w:rFonts w:ascii="Arial" w:hAnsi="Arial" w:cs="Arial"/>
          <w:bCs/>
        </w:rPr>
        <w:t>материјал</w:t>
      </w:r>
      <w:proofErr w:type="spellEnd"/>
      <w:r w:rsidR="00DE0125" w:rsidRPr="003D5F95">
        <w:rPr>
          <w:rFonts w:ascii="Arial" w:hAnsi="Arial" w:cs="Arial"/>
          <w:lang w:val="sr-Cyrl-CS"/>
        </w:rPr>
        <w:t xml:space="preserve">,  </w:t>
      </w:r>
      <w:r w:rsidR="00BA7B42" w:rsidRPr="003D5F95">
        <w:rPr>
          <w:rFonts w:ascii="Arial" w:hAnsi="Arial" w:cs="Arial"/>
          <w:lang w:val="sr-Cyrl-CS"/>
        </w:rPr>
        <w:t>сагласно члану 63. став 2. Закона о јавним набавкама, (,,Службени гласник РС“, бр. 124/12,</w:t>
      </w:r>
      <w:r w:rsidR="00B7054B">
        <w:rPr>
          <w:rFonts w:ascii="Arial" w:hAnsi="Arial" w:cs="Arial"/>
        </w:rPr>
        <w:t xml:space="preserve"> 14/2015 и 68/2015</w:t>
      </w:r>
      <w:r w:rsidR="00BA7B42" w:rsidRPr="003D5F95">
        <w:rPr>
          <w:rFonts w:ascii="Arial" w:hAnsi="Arial" w:cs="Arial"/>
          <w:lang w:val="sr-Cyrl-CS"/>
        </w:rPr>
        <w:t xml:space="preserve"> у даљем тексту: Закон),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пристигл</w:t>
      </w:r>
      <w:proofErr w:type="spellEnd"/>
      <w:r w:rsidR="00D93EBC">
        <w:rPr>
          <w:rFonts w:ascii="Arial" w:hAnsi="Arial" w:cs="Arial"/>
          <w:lang w:val="sr-Cyrl-CS"/>
        </w:rPr>
        <w:t>о</w:t>
      </w:r>
      <w:r w:rsidR="00BA7B42" w:rsidRPr="003D5F95">
        <w:rPr>
          <w:rFonts w:ascii="Arial" w:hAnsi="Arial" w:cs="Arial"/>
        </w:rPr>
        <w:t xml:space="preserve"> </w:t>
      </w:r>
      <w:r w:rsidR="00D93EBC">
        <w:rPr>
          <w:rFonts w:ascii="Arial" w:hAnsi="Arial" w:cs="Arial"/>
          <w:lang w:val="sr-Cyrl-CS"/>
        </w:rPr>
        <w:t>је</w:t>
      </w:r>
      <w:r w:rsidR="00BA7B42" w:rsidRPr="003D5F95">
        <w:rPr>
          <w:rFonts w:ascii="Arial" w:hAnsi="Arial" w:cs="Arial"/>
          <w:lang w:val="sr-Cyrl-CS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питањ</w:t>
      </w:r>
      <w:proofErr w:type="spellEnd"/>
      <w:r w:rsidR="00D93EBC">
        <w:rPr>
          <w:rFonts w:ascii="Arial" w:hAnsi="Arial" w:cs="Arial"/>
          <w:lang w:val="sr-Cyrl-CS"/>
        </w:rPr>
        <w:t>е</w:t>
      </w:r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којим</w:t>
      </w:r>
      <w:proofErr w:type="spellEnd"/>
      <w:r w:rsidR="00BA7B42" w:rsidRPr="003D5F95">
        <w:rPr>
          <w:rFonts w:ascii="Arial" w:hAnsi="Arial" w:cs="Arial"/>
        </w:rPr>
        <w:t xml:space="preserve"> </w:t>
      </w:r>
      <w:proofErr w:type="spellStart"/>
      <w:r w:rsidR="00BA7B42" w:rsidRPr="003D5F95">
        <w:rPr>
          <w:rFonts w:ascii="Arial" w:hAnsi="Arial" w:cs="Arial"/>
        </w:rPr>
        <w:t>се</w:t>
      </w:r>
      <w:proofErr w:type="spellEnd"/>
      <w:r w:rsidR="00BA7B42" w:rsidRPr="003D5F95">
        <w:rPr>
          <w:rFonts w:ascii="Arial" w:hAnsi="Arial" w:cs="Arial"/>
        </w:rPr>
        <w:t xml:space="preserve"> </w:t>
      </w:r>
      <w:r w:rsidR="00BA7B42" w:rsidRPr="003D5F95">
        <w:rPr>
          <w:rFonts w:ascii="Arial" w:hAnsi="Arial" w:cs="Arial"/>
          <w:lang w:val="sr-Cyrl-CS"/>
        </w:rPr>
        <w:t>од Комисије за јавну набавку захтева појашњење конкурсне документације за  предметну јавну набавку</w:t>
      </w:r>
      <w:r w:rsidR="00BA7B42" w:rsidRPr="003D5F95">
        <w:rPr>
          <w:rFonts w:ascii="Arial" w:hAnsi="Arial" w:cs="Arial"/>
          <w:lang w:val="ru-RU"/>
        </w:rPr>
        <w:t>.</w:t>
      </w:r>
    </w:p>
    <w:p w:rsidR="00D93EBC" w:rsidRPr="00B7054B" w:rsidRDefault="00BA7B42" w:rsidP="00B7054B">
      <w:pPr>
        <w:spacing w:line="240" w:lineRule="auto"/>
        <w:ind w:left="-567" w:right="-2"/>
        <w:jc w:val="both"/>
        <w:rPr>
          <w:rFonts w:ascii="Arial" w:hAnsi="Arial" w:cs="Arial"/>
          <w:lang w:val="sr-Cyrl-CS"/>
        </w:rPr>
      </w:pPr>
      <w:r w:rsidRPr="00D93EBC">
        <w:rPr>
          <w:rFonts w:ascii="Arial" w:hAnsi="Arial" w:cs="Arial"/>
          <w:b/>
          <w:u w:val="single"/>
          <w:lang w:val="sr-Cyrl-CS" w:bidi="he-IL"/>
        </w:rPr>
        <w:t>Питање:</w:t>
      </w:r>
      <w:r w:rsidRPr="00D93EBC">
        <w:rPr>
          <w:rFonts w:ascii="Arial" w:hAnsi="Arial" w:cs="Arial"/>
          <w:b/>
          <w:lang w:val="sr-Cyrl-CS" w:bidi="he-IL"/>
        </w:rPr>
        <w:t xml:space="preserve"> </w:t>
      </w:r>
      <w:r w:rsidRPr="00D93EBC">
        <w:rPr>
          <w:rFonts w:ascii="Arial" w:hAnsi="Arial" w:cs="Arial"/>
          <w:lang w:val="sr-Cyrl-CS" w:bidi="he-IL"/>
        </w:rPr>
        <w:t xml:space="preserve"> </w:t>
      </w:r>
      <w:r w:rsidR="00B7054B" w:rsidRPr="00B7054B">
        <w:rPr>
          <w:rFonts w:ascii="Arial" w:hAnsi="Arial" w:cs="Arial"/>
          <w:noProof/>
          <w:lang w:val="sr-Cyrl-CS"/>
        </w:rPr>
        <w:t>Молим вас да прецизирате да ли је потребна ауторизација произвођача за предметну јавну набавку?</w:t>
      </w:r>
    </w:p>
    <w:p w:rsidR="00BA7B42" w:rsidRDefault="00BA7B42" w:rsidP="00B7054B">
      <w:pPr>
        <w:spacing w:after="0" w:line="240" w:lineRule="auto"/>
        <w:ind w:left="-567" w:right="-2"/>
        <w:jc w:val="both"/>
        <w:rPr>
          <w:rFonts w:ascii="Arial" w:hAnsi="Arial" w:cs="Arial"/>
          <w:lang/>
        </w:rPr>
      </w:pPr>
      <w:r w:rsidRPr="00D93EBC">
        <w:rPr>
          <w:rFonts w:ascii="Arial" w:hAnsi="Arial" w:cs="Arial"/>
          <w:b/>
          <w:u w:val="single"/>
          <w:lang w:val="sr-Cyrl-CS" w:bidi="he-IL"/>
        </w:rPr>
        <w:t>Одговор:</w:t>
      </w:r>
      <w:r w:rsidR="00D93EBC">
        <w:rPr>
          <w:rFonts w:ascii="Arial" w:hAnsi="Arial" w:cs="Arial"/>
          <w:lang w:val="sr-Cyrl-CS" w:bidi="he-IL"/>
        </w:rPr>
        <w:t xml:space="preserve"> </w:t>
      </w:r>
      <w:r w:rsidR="00DE0125">
        <w:rPr>
          <w:rFonts w:ascii="Arial" w:hAnsi="Arial" w:cs="Arial"/>
        </w:rPr>
        <w:t xml:space="preserve">Kao </w:t>
      </w:r>
      <w:proofErr w:type="spellStart"/>
      <w:r w:rsidR="00DE0125">
        <w:rPr>
          <w:rFonts w:ascii="Arial" w:hAnsi="Arial" w:cs="Arial"/>
        </w:rPr>
        <w:t>што</w:t>
      </w:r>
      <w:proofErr w:type="spellEnd"/>
      <w:r w:rsidR="00DE0125">
        <w:rPr>
          <w:rFonts w:ascii="Arial" w:hAnsi="Arial" w:cs="Arial"/>
        </w:rPr>
        <w:t xml:space="preserve"> </w:t>
      </w:r>
      <w:proofErr w:type="spellStart"/>
      <w:r w:rsidR="00DE0125">
        <w:rPr>
          <w:rFonts w:ascii="Arial" w:hAnsi="Arial" w:cs="Arial"/>
        </w:rPr>
        <w:t>је</w:t>
      </w:r>
      <w:proofErr w:type="spellEnd"/>
      <w:r w:rsidR="00DE0125">
        <w:rPr>
          <w:rFonts w:ascii="Arial" w:hAnsi="Arial" w:cs="Arial"/>
        </w:rPr>
        <w:t xml:space="preserve"> </w:t>
      </w:r>
      <w:proofErr w:type="spellStart"/>
      <w:r w:rsidR="00DE0125">
        <w:rPr>
          <w:rFonts w:ascii="Arial" w:hAnsi="Arial" w:cs="Arial"/>
        </w:rPr>
        <w:t>предвиђено</w:t>
      </w:r>
      <w:proofErr w:type="spellEnd"/>
      <w:r w:rsidR="00DE0125">
        <w:rPr>
          <w:rFonts w:ascii="Arial" w:hAnsi="Arial" w:cs="Arial"/>
        </w:rPr>
        <w:t xml:space="preserve"> у </w:t>
      </w:r>
      <w:r w:rsidR="00B7054B">
        <w:rPr>
          <w:rFonts w:ascii="Arial" w:hAnsi="Arial" w:cs="Arial"/>
          <w:lang/>
        </w:rPr>
        <w:t>одељку</w:t>
      </w:r>
      <w:r w:rsidR="00DE0125">
        <w:rPr>
          <w:rFonts w:ascii="Arial" w:hAnsi="Arial" w:cs="Arial"/>
        </w:rPr>
        <w:t xml:space="preserve"> </w:t>
      </w:r>
      <w:r w:rsidR="00B7054B">
        <w:rPr>
          <w:rFonts w:ascii="Arial" w:hAnsi="Arial" w:cs="Arial"/>
          <w:lang/>
        </w:rPr>
        <w:t>4, пододељку 4.2</w:t>
      </w:r>
      <w:r w:rsidR="00B7054B">
        <w:rPr>
          <w:rFonts w:ascii="Arial" w:hAnsi="Arial" w:cs="Arial"/>
        </w:rPr>
        <w:t xml:space="preserve"> </w:t>
      </w:r>
      <w:proofErr w:type="spellStart"/>
      <w:r w:rsidR="00B7054B">
        <w:rPr>
          <w:rFonts w:ascii="Arial" w:hAnsi="Arial" w:cs="Arial"/>
        </w:rPr>
        <w:t>Конкурсне</w:t>
      </w:r>
      <w:proofErr w:type="spellEnd"/>
      <w:r w:rsidR="00B7054B">
        <w:rPr>
          <w:rFonts w:ascii="Arial" w:hAnsi="Arial" w:cs="Arial"/>
        </w:rPr>
        <w:t xml:space="preserve"> </w:t>
      </w:r>
      <w:proofErr w:type="spellStart"/>
      <w:r w:rsidR="00B7054B">
        <w:rPr>
          <w:rFonts w:ascii="Arial" w:hAnsi="Arial" w:cs="Arial"/>
        </w:rPr>
        <w:t>документације</w:t>
      </w:r>
      <w:proofErr w:type="spellEnd"/>
      <w:r w:rsidR="00B7054B">
        <w:rPr>
          <w:rFonts w:ascii="Arial" w:hAnsi="Arial" w:cs="Arial"/>
          <w:lang/>
        </w:rPr>
        <w:t>:</w:t>
      </w:r>
    </w:p>
    <w:p w:rsidR="00B7054B" w:rsidRDefault="00B7054B" w:rsidP="00B7054B">
      <w:pPr>
        <w:tabs>
          <w:tab w:val="left" w:pos="567"/>
          <w:tab w:val="left" w:pos="709"/>
        </w:tabs>
        <w:spacing w:after="0" w:line="240" w:lineRule="auto"/>
        <w:ind w:left="-567"/>
        <w:jc w:val="both"/>
        <w:rPr>
          <w:rFonts w:ascii="Arial" w:hAnsi="Arial" w:cs="Arial"/>
          <w:lang w:val="sr-Cyrl-CS"/>
        </w:rPr>
      </w:pPr>
      <w:r w:rsidRPr="00B7054B">
        <w:rPr>
          <w:rFonts w:ascii="Arial" w:hAnsi="Arial" w:cs="Arial"/>
          <w:lang w:val="sr-Cyrl-CS" w:bidi="he-IL"/>
        </w:rPr>
        <w:t>„</w:t>
      </w:r>
      <w:r w:rsidRPr="00095169">
        <w:rPr>
          <w:rFonts w:ascii="Arial" w:hAnsi="Arial" w:cs="Arial"/>
          <w:b/>
          <w:lang w:val="sr-Cyrl-CS"/>
        </w:rPr>
        <w:t xml:space="preserve">Понуђач, да би учествовао у предметном поступку јавне набавке, мора да испуњава </w:t>
      </w:r>
      <w:proofErr w:type="spellStart"/>
      <w:r>
        <w:rPr>
          <w:rFonts w:ascii="Arial" w:hAnsi="Arial" w:cs="Arial"/>
          <w:b/>
        </w:rPr>
        <w:t>додатне</w:t>
      </w:r>
      <w:proofErr w:type="spellEnd"/>
      <w:r w:rsidRPr="00095169">
        <w:rPr>
          <w:rFonts w:ascii="Arial" w:hAnsi="Arial" w:cs="Arial"/>
          <w:b/>
          <w:lang w:val="sr-Cyrl-CS"/>
        </w:rPr>
        <w:t xml:space="preserve"> услове прописане </w:t>
      </w:r>
      <w:r w:rsidRPr="00095169">
        <w:rPr>
          <w:rFonts w:ascii="Arial" w:hAnsi="Arial" w:cs="Arial"/>
          <w:lang w:val="sr-Cyrl-CS"/>
        </w:rPr>
        <w:t>чланом 7</w:t>
      </w:r>
      <w:r>
        <w:rPr>
          <w:rFonts w:ascii="Arial" w:hAnsi="Arial" w:cs="Arial"/>
          <w:lang w:val="sr-Cyrl-CS"/>
        </w:rPr>
        <w:t>6</w:t>
      </w:r>
      <w:r w:rsidRPr="00095169">
        <w:rPr>
          <w:rFonts w:ascii="Arial" w:hAnsi="Arial" w:cs="Arial"/>
          <w:lang w:val="sr-Cyrl-CS"/>
        </w:rPr>
        <w:t>. Закона, наведене овом конкурсном документацијом</w:t>
      </w:r>
      <w:r>
        <w:rPr>
          <w:rFonts w:ascii="Arial" w:hAnsi="Arial" w:cs="Arial"/>
          <w:lang w:val="sr-Cyrl-CS"/>
        </w:rPr>
        <w:t xml:space="preserve">, а који се односе на пословни капацитет, и то да је понуђач овлашћени дистрибутер производа та терирорију Републике Србије“, односно у одељку 5, пододељку 5.2 исте: </w:t>
      </w:r>
    </w:p>
    <w:p w:rsidR="00B7054B" w:rsidRPr="00E31F5E" w:rsidRDefault="00B7054B" w:rsidP="00B7054B">
      <w:pPr>
        <w:spacing w:line="240" w:lineRule="auto"/>
        <w:ind w:left="-567"/>
        <w:jc w:val="both"/>
        <w:rPr>
          <w:rFonts w:ascii="Arial" w:hAnsi="Arial" w:cs="Arial"/>
          <w:b/>
          <w:u w:val="single"/>
          <w:lang w:val="sr-Cyrl-CS"/>
        </w:rPr>
      </w:pPr>
      <w:r>
        <w:rPr>
          <w:rFonts w:ascii="Arial" w:hAnsi="Arial" w:cs="Arial"/>
          <w:lang w:val="sr-Cyrl-CS"/>
        </w:rPr>
        <w:t>„</w:t>
      </w:r>
      <w:r w:rsidRPr="00095169">
        <w:rPr>
          <w:rFonts w:ascii="Arial" w:hAnsi="Arial" w:cs="Arial"/>
          <w:lang w:val="sr-Cyrl-CS"/>
        </w:rPr>
        <w:t xml:space="preserve">Испуњеност </w:t>
      </w:r>
      <w:r w:rsidRPr="00095169">
        <w:rPr>
          <w:rFonts w:ascii="Arial" w:hAnsi="Arial" w:cs="Arial"/>
          <w:b/>
          <w:lang w:val="sr-Cyrl-CS"/>
        </w:rPr>
        <w:t>додатн</w:t>
      </w:r>
      <w:r>
        <w:rPr>
          <w:rFonts w:ascii="Arial" w:hAnsi="Arial" w:cs="Arial"/>
          <w:b/>
          <w:lang w:val="sr-Cyrl-CS"/>
        </w:rPr>
        <w:t>их</w:t>
      </w:r>
      <w:r w:rsidRPr="00095169">
        <w:rPr>
          <w:rFonts w:ascii="Arial" w:hAnsi="Arial" w:cs="Arial"/>
          <w:b/>
          <w:lang w:val="sr-Cyrl-CS"/>
        </w:rPr>
        <w:t xml:space="preserve"> услова, из члана 76. Закона</w:t>
      </w:r>
      <w:r w:rsidRPr="00095169">
        <w:rPr>
          <w:rFonts w:ascii="Arial" w:hAnsi="Arial" w:cs="Arial"/>
          <w:lang w:val="sr-Cyrl-CS"/>
        </w:rPr>
        <w:t xml:space="preserve">, за учешће у поступку </w:t>
      </w:r>
      <w:r>
        <w:rPr>
          <w:rFonts w:ascii="Arial" w:hAnsi="Arial" w:cs="Arial"/>
          <w:lang w:val="sr-Cyrl-CS"/>
        </w:rPr>
        <w:t xml:space="preserve">предметне </w:t>
      </w:r>
      <w:r w:rsidRPr="00095169">
        <w:rPr>
          <w:rFonts w:ascii="Arial" w:hAnsi="Arial" w:cs="Arial"/>
          <w:lang w:val="sr-Cyrl-CS"/>
        </w:rPr>
        <w:t>јавне набавке,</w:t>
      </w:r>
      <w:r w:rsidRPr="00095169">
        <w:rPr>
          <w:rFonts w:ascii="Arial" w:hAnsi="Arial" w:cs="Arial"/>
          <w:b/>
          <w:bCs/>
          <w:iCs/>
        </w:rPr>
        <w:t xml:space="preserve"> </w:t>
      </w:r>
      <w:r w:rsidRPr="00095169">
        <w:rPr>
          <w:rFonts w:ascii="Arial" w:hAnsi="Arial" w:cs="Arial"/>
          <w:b/>
          <w:lang w:val="sr-Cyrl-CS"/>
        </w:rPr>
        <w:t>правно лице/предузетник/физичко лице,</w:t>
      </w:r>
      <w:r w:rsidRPr="00095169">
        <w:rPr>
          <w:rFonts w:ascii="Arial" w:hAnsi="Arial" w:cs="Arial"/>
          <w:lang w:val="sr-Cyrl-CS"/>
        </w:rPr>
        <w:t xml:space="preserve"> као понуђач, доказује </w:t>
      </w:r>
      <w:r w:rsidRPr="00E31F5E">
        <w:rPr>
          <w:rFonts w:ascii="Arial" w:hAnsi="Arial" w:cs="Arial"/>
          <w:i/>
          <w:lang w:val="sr-Cyrl-CS"/>
        </w:rPr>
        <w:t xml:space="preserve">достављањем </w:t>
      </w:r>
      <w:r w:rsidRPr="00E31F5E">
        <w:rPr>
          <w:rFonts w:ascii="Arial" w:hAnsi="Arial" w:cs="Arial"/>
          <w:i/>
          <w:u w:val="single"/>
          <w:lang w:val="sr-Cyrl-CS"/>
        </w:rPr>
        <w:t>потврде/изјаве произвођача добара да је понуђач овлашћени дистрибутер истих за територију Републике Србије</w:t>
      </w:r>
      <w:r>
        <w:rPr>
          <w:rFonts w:ascii="Arial" w:hAnsi="Arial" w:cs="Arial"/>
          <w:i/>
          <w:u w:val="single"/>
          <w:lang w:val="sr-Cyrl-CS"/>
        </w:rPr>
        <w:t>“</w:t>
      </w:r>
    </w:p>
    <w:p w:rsidR="00B7054B" w:rsidRDefault="00B7054B" w:rsidP="00B7054B">
      <w:pPr>
        <w:tabs>
          <w:tab w:val="left" w:pos="567"/>
          <w:tab w:val="left" w:pos="709"/>
        </w:tabs>
        <w:spacing w:after="0" w:line="240" w:lineRule="auto"/>
        <w:ind w:left="-567"/>
        <w:jc w:val="both"/>
        <w:rPr>
          <w:rFonts w:ascii="Arial" w:hAnsi="Arial" w:cs="Arial"/>
          <w:lang w:val="sr-Cyrl-CS"/>
        </w:rPr>
      </w:pPr>
    </w:p>
    <w:p w:rsidR="00B7054B" w:rsidRPr="00B7054B" w:rsidRDefault="00B7054B" w:rsidP="00B7054B">
      <w:pPr>
        <w:spacing w:after="0" w:line="240" w:lineRule="auto"/>
        <w:ind w:left="-567" w:right="-2"/>
        <w:jc w:val="both"/>
        <w:rPr>
          <w:rFonts w:ascii="Arial" w:eastAsiaTheme="minorHAnsi" w:hAnsi="Arial" w:cs="Arial"/>
          <w:lang/>
        </w:rPr>
      </w:pPr>
    </w:p>
    <w:p w:rsidR="00BA7B42" w:rsidRPr="003D5F95" w:rsidRDefault="00BA7B42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</w:rPr>
      </w:pPr>
    </w:p>
    <w:p w:rsidR="00BA7B42" w:rsidRPr="003D5F95" w:rsidRDefault="00BA7B42" w:rsidP="00BA7B42">
      <w:pPr>
        <w:spacing w:after="0" w:line="240" w:lineRule="auto"/>
        <w:ind w:firstLine="540"/>
        <w:rPr>
          <w:rFonts w:ascii="Arial" w:hAnsi="Arial" w:cs="Arial"/>
          <w:b/>
          <w:lang w:val="sr-Cyrl-CS"/>
        </w:rPr>
      </w:pP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</w:r>
      <w:r w:rsidRPr="003D5F95">
        <w:rPr>
          <w:rFonts w:ascii="Arial" w:hAnsi="Arial" w:cs="Arial"/>
          <w:lang w:val="sr-Cyrl-CS"/>
        </w:rPr>
        <w:tab/>
        <w:t xml:space="preserve"> </w:t>
      </w:r>
      <w:r w:rsidR="003D5F95">
        <w:rPr>
          <w:rFonts w:ascii="Arial" w:hAnsi="Arial" w:cs="Arial"/>
          <w:lang w:val="sr-Cyrl-CS"/>
        </w:rPr>
        <w:t xml:space="preserve">               </w:t>
      </w:r>
      <w:r w:rsidRPr="003D5F95">
        <w:rPr>
          <w:rFonts w:ascii="Arial" w:hAnsi="Arial" w:cs="Arial"/>
          <w:lang w:val="sr-Cyrl-CS"/>
        </w:rPr>
        <w:t xml:space="preserve"> </w:t>
      </w:r>
      <w:r w:rsidRPr="003D5F95">
        <w:rPr>
          <w:rFonts w:ascii="Arial" w:hAnsi="Arial" w:cs="Arial"/>
          <w:b/>
          <w:lang w:val="sr-Cyrl-CS"/>
        </w:rPr>
        <w:t xml:space="preserve">КОМИСИЈА ЗА ЈАВНУ НАБАВКУ </w:t>
      </w:r>
      <w:r w:rsidR="00B7054B" w:rsidRPr="00B7054B">
        <w:rPr>
          <w:rFonts w:ascii="Arial" w:hAnsi="Arial" w:cs="Arial"/>
          <w:b/>
        </w:rPr>
        <w:t>МНР 16-I-32/15</w:t>
      </w:r>
    </w:p>
    <w:sectPr w:rsidR="00BA7B42" w:rsidRPr="003D5F95" w:rsidSect="005A40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B0" w:rsidRDefault="008D42B0">
      <w:r>
        <w:separator/>
      </w:r>
    </w:p>
  </w:endnote>
  <w:endnote w:type="continuationSeparator" w:id="0">
    <w:p w:rsidR="008D42B0" w:rsidRDefault="008D4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CBF" w:rsidRDefault="007A550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D8" w:rsidRDefault="007A5505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054B">
      <w:rPr>
        <w:rStyle w:val="PageNumber"/>
        <w:noProof/>
      </w:rPr>
      <w:t>1</w:t>
    </w:r>
    <w:r>
      <w:rPr>
        <w:rStyle w:val="PageNumber"/>
      </w:rPr>
      <w:fldChar w:fldCharType="end"/>
    </w:r>
  </w:p>
  <w:p w:rsidR="00AC401F" w:rsidRDefault="00AC401F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8F4633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Description: 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shd w:val="clear" w:color="auto" w:fill="auto"/>
        </w:tcPr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14001:2004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бр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.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12 104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Важи до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14.0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ISO 9001:2008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Рег.бр.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12 100 41478 TMS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14.09.20</w:t>
          </w:r>
          <w:r>
            <w:rPr>
              <w:rFonts w:ascii="Times New Roman" w:eastAsia="Times New Roman" w:hAnsi="Times New Roman"/>
              <w:sz w:val="14"/>
              <w:szCs w:val="14"/>
            </w:rPr>
            <w:t>17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ISO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17025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>:200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6</w:t>
          </w:r>
        </w:p>
        <w:p w:rsidR="008F4633" w:rsidRPr="004E4F2A" w:rsidRDefault="008F4633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 xml:space="preserve">Акр.бр. 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01-036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  <w:lang w:val="sr-Cyrl-CS"/>
            </w:rPr>
            <w:t>Важи до</w:t>
          </w:r>
          <w:r w:rsidRPr="004E4F2A">
            <w:rPr>
              <w:rFonts w:ascii="Times New Roman" w:eastAsia="Times New Roman" w:hAnsi="Times New Roman"/>
              <w:b/>
              <w:sz w:val="14"/>
              <w:szCs w:val="14"/>
            </w:rPr>
            <w:t xml:space="preserve"> 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1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.0</w:t>
          </w:r>
          <w:r w:rsidRPr="004E4F2A">
            <w:rPr>
              <w:rFonts w:ascii="Times New Roman" w:eastAsia="Times New Roman" w:hAnsi="Times New Roman"/>
              <w:sz w:val="14"/>
              <w:szCs w:val="14"/>
              <w:lang w:val="sr-Cyrl-CS"/>
            </w:rPr>
            <w:t>2</w:t>
          </w:r>
          <w:r w:rsidRPr="004E4F2A">
            <w:rPr>
              <w:rFonts w:ascii="Times New Roman" w:eastAsia="Times New Roman" w:hAnsi="Times New Roman"/>
              <w:sz w:val="14"/>
              <w:szCs w:val="14"/>
            </w:rPr>
            <w:t>.2016.</w:t>
          </w:r>
        </w:p>
      </w:tc>
      <w:tc>
        <w:tcPr>
          <w:tcW w:w="2133" w:type="dxa"/>
          <w:shd w:val="clear" w:color="auto" w:fill="auto"/>
        </w:tcPr>
        <w:p w:rsidR="008F4633" w:rsidRPr="004E4F2A" w:rsidRDefault="00F325FF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  <w:r>
            <w:rPr>
              <w:rFonts w:ascii="Times New Roman" w:eastAsia="Times New Roman" w:hAnsi="Times New Roman"/>
              <w:noProof/>
            </w:rPr>
            <w:drawing>
              <wp:inline distT="0" distB="0" distL="0" distR="0">
                <wp:extent cx="695325" cy="914400"/>
                <wp:effectExtent l="19050" t="0" r="9525" b="0"/>
                <wp:docPr id="2" name="Picture 2" descr="Description: 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ption: 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B0" w:rsidRDefault="008D42B0">
      <w:r>
        <w:separator/>
      </w:r>
    </w:p>
  </w:footnote>
  <w:footnote w:type="continuationSeparator" w:id="0">
    <w:p w:rsidR="008D42B0" w:rsidRDefault="008D4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35" w:rsidRDefault="00F90D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65526"/>
    <w:rsid w:val="00010427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303DA"/>
    <w:rsid w:val="00352F53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E0F9F"/>
    <w:rsid w:val="006238F4"/>
    <w:rsid w:val="00652D5B"/>
    <w:rsid w:val="00681551"/>
    <w:rsid w:val="006B1204"/>
    <w:rsid w:val="006C749A"/>
    <w:rsid w:val="007312BA"/>
    <w:rsid w:val="007A5505"/>
    <w:rsid w:val="007B536F"/>
    <w:rsid w:val="007C305B"/>
    <w:rsid w:val="007F2027"/>
    <w:rsid w:val="008228C6"/>
    <w:rsid w:val="00855030"/>
    <w:rsid w:val="00863A10"/>
    <w:rsid w:val="008D42B0"/>
    <w:rsid w:val="008F4633"/>
    <w:rsid w:val="00901EA8"/>
    <w:rsid w:val="0092067F"/>
    <w:rsid w:val="00942799"/>
    <w:rsid w:val="0096265E"/>
    <w:rsid w:val="0098575F"/>
    <w:rsid w:val="009B6457"/>
    <w:rsid w:val="00A130DB"/>
    <w:rsid w:val="00A23734"/>
    <w:rsid w:val="00A27DD1"/>
    <w:rsid w:val="00A37CA7"/>
    <w:rsid w:val="00A90901"/>
    <w:rsid w:val="00A944E2"/>
    <w:rsid w:val="00AC401F"/>
    <w:rsid w:val="00AE63A6"/>
    <w:rsid w:val="00B52ABC"/>
    <w:rsid w:val="00B7054B"/>
    <w:rsid w:val="00BA7B42"/>
    <w:rsid w:val="00C17732"/>
    <w:rsid w:val="00C745B5"/>
    <w:rsid w:val="00C81CA8"/>
    <w:rsid w:val="00C92FF2"/>
    <w:rsid w:val="00D00B98"/>
    <w:rsid w:val="00D65526"/>
    <w:rsid w:val="00D67015"/>
    <w:rsid w:val="00D70051"/>
    <w:rsid w:val="00D93EBC"/>
    <w:rsid w:val="00DE0125"/>
    <w:rsid w:val="00E2059F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natasa.vukcevic</cp:lastModifiedBy>
  <cp:revision>2</cp:revision>
  <cp:lastPrinted>2006-09-08T06:45:00Z</cp:lastPrinted>
  <dcterms:created xsi:type="dcterms:W3CDTF">2015-09-10T06:02:00Z</dcterms:created>
  <dcterms:modified xsi:type="dcterms:W3CDTF">2015-09-10T06:02:00Z</dcterms:modified>
</cp:coreProperties>
</file>